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60"/>
      </w:tblGrid>
      <w:tr w:rsidR="00234BAC">
        <w:tc>
          <w:tcPr>
            <w:tcW w:w="5000" w:type="pct"/>
          </w:tcPr>
          <w:p w:rsidR="00234BAC" w:rsidRDefault="00234BA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Helv" w:hAnsi="Helv" w:cs="Helv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810000" cy="13811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34BAC">
        <w:tc>
          <w:tcPr>
            <w:tcW w:w="5000" w:type="pct"/>
            <w:vAlign w:val="center"/>
          </w:tcPr>
          <w:p w:rsidR="00234BAC" w:rsidRDefault="00234BA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4BAC">
        <w:tc>
          <w:tcPr>
            <w:tcW w:w="5000" w:type="pct"/>
            <w:vAlign w:val="center"/>
          </w:tcPr>
          <w:p w:rsidR="00234BAC" w:rsidRDefault="00234BA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46"/>
                <w:szCs w:val="4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6"/>
                <w:szCs w:val="46"/>
              </w:rPr>
              <w:t>State of Oregon Training for Water Rights Case</w:t>
            </w:r>
          </w:p>
        </w:tc>
      </w:tr>
      <w:tr w:rsidR="00234BAC">
        <w:tc>
          <w:tcPr>
            <w:tcW w:w="5000" w:type="pct"/>
            <w:vAlign w:val="center"/>
          </w:tcPr>
          <w:p w:rsidR="00234BAC" w:rsidRDefault="00234BA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46"/>
                <w:szCs w:val="46"/>
              </w:rPr>
            </w:pPr>
          </w:p>
        </w:tc>
      </w:tr>
      <w:tr w:rsidR="00234BAC">
        <w:tc>
          <w:tcPr>
            <w:tcW w:w="5000" w:type="pct"/>
            <w:vAlign w:val="center"/>
          </w:tcPr>
          <w:p w:rsidR="00234BAC" w:rsidRDefault="00234BA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46"/>
                <w:szCs w:val="46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360"/>
            </w:tblGrid>
            <w:tr w:rsidR="00234BA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4BAC" w:rsidRDefault="00234BAC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46"/>
                      <w:szCs w:val="46"/>
                    </w:rPr>
                  </w:pPr>
                </w:p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9360"/>
                  </w:tblGrid>
                  <w:tr w:rsidR="00234BAC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34BAC" w:rsidRDefault="00234BAC">
                        <w:pPr>
                          <w:keepNext/>
                          <w:keepLines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062E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62E1"/>
                          </w:rPr>
                          <w:t>Join us for a Webinar on August 26</w:t>
                        </w:r>
                      </w:p>
                    </w:tc>
                  </w:tr>
                  <w:tr w:rsidR="00234BAC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34BAC" w:rsidRDefault="00234BAC">
                        <w:pPr>
                          <w:keepNext/>
                          <w:keepLines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062E1"/>
                          </w:rPr>
                        </w:pPr>
                      </w:p>
                    </w:tc>
                  </w:tr>
                  <w:tr w:rsidR="00234BAC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34BAC" w:rsidRDefault="003E6837">
                        <w:pPr>
                          <w:keepNext/>
                          <w:keepLines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062E1"/>
                          </w:rPr>
                        </w:pPr>
                        <w:hyperlink r:id="rId6" w:history="1">
                          <w:r w:rsidR="00234BAC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62E1"/>
                            </w:rPr>
                            <w:drawing>
                              <wp:inline distT="0" distB="0" distL="0" distR="0" wp14:anchorId="3FB736D1" wp14:editId="72BED3BA">
                                <wp:extent cx="1743075" cy="295275"/>
                                <wp:effectExtent l="0" t="0" r="9525" b="952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430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234BAC">
                            <w:rPr>
                              <w:rFonts w:ascii="Arial" w:hAnsi="Arial" w:cs="Arial"/>
                              <w:b/>
                              <w:bCs/>
                              <w:color w:val="0062E1"/>
                            </w:rPr>
                            <w:t xml:space="preserve"> </w:t>
                          </w:r>
                        </w:hyperlink>
                      </w:p>
                    </w:tc>
                  </w:tr>
                  <w:tr w:rsidR="00234BAC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34BAC" w:rsidRDefault="00234BAC">
                        <w:pPr>
                          <w:keepNext/>
                          <w:keepLines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062E1"/>
                          </w:rPr>
                        </w:pPr>
                      </w:p>
                    </w:tc>
                  </w:tr>
                  <w:tr w:rsidR="00234BAC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34BAC" w:rsidRDefault="00234BAC">
                        <w:pPr>
                          <w:keepNext/>
                          <w:keepLines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Space is limited.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Reserve your Webinar seat now at: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  <w:u w:val="single"/>
                          </w:rPr>
                          <w:br/>
                        </w:r>
                        <w:hyperlink r:id="rId8" w:history="1">
                          <w:r>
                            <w:rPr>
                              <w:rFonts w:ascii="Arial" w:hAnsi="Arial" w:cs="Arial"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https://www1.gotomeeting.com/register/872937377</w:t>
                          </w:r>
                        </w:hyperlink>
                      </w:p>
                    </w:tc>
                  </w:tr>
                  <w:tr w:rsidR="00234BAC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34BAC" w:rsidRDefault="00234BAC">
                        <w:pPr>
                          <w:keepNext/>
                          <w:keepLines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</w:tr>
                  <w:tr w:rsidR="00234BAC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A0" w:firstRow="1" w:lastRow="0" w:firstColumn="1" w:lastColumn="0" w:noHBand="0" w:noVBand="0"/>
                        </w:tblPr>
                        <w:tblGrid>
                          <w:gridCol w:w="9360"/>
                        </w:tblGrid>
                        <w:tr w:rsidR="00234BAC"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234BAC" w:rsidRDefault="00234BAC">
                              <w:pPr>
                                <w:keepNext/>
                                <w:keepLines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This is a special webinar for the attorneys who will be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eFiling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on the Water Rights case.</w:t>
                              </w:r>
                            </w:p>
                          </w:tc>
                        </w:tr>
                      </w:tbl>
                      <w:p w:rsidR="00234BAC" w:rsidRDefault="00234BAC">
                        <w:pPr>
                          <w:keepNext/>
                          <w:keepLines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A0" w:firstRow="1" w:lastRow="0" w:firstColumn="1" w:lastColumn="0" w:noHBand="0" w:noVBand="0"/>
                        </w:tblPr>
                        <w:tblGrid>
                          <w:gridCol w:w="1043"/>
                          <w:gridCol w:w="8317"/>
                        </w:tblGrid>
                        <w:tr w:rsidR="00234BAC">
                          <w:tc>
                            <w:tcPr>
                              <w:tcW w:w="55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234BAC" w:rsidRDefault="00234BAC">
                              <w:pPr>
                                <w:keepNext/>
                                <w:keepLines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Title:</w:t>
                              </w:r>
                            </w:p>
                          </w:tc>
                          <w:tc>
                            <w:tcPr>
                              <w:tcW w:w="444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234BAC" w:rsidRDefault="00234BAC">
                              <w:pPr>
                                <w:keepNext/>
                                <w:keepLines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State of Oregon Training for Water Rights Case</w:t>
                              </w:r>
                            </w:p>
                          </w:tc>
                        </w:tr>
                        <w:tr w:rsidR="00234BAC">
                          <w:tc>
                            <w:tcPr>
                              <w:tcW w:w="55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234BAC" w:rsidRDefault="00234BAC">
                              <w:pPr>
                                <w:keepNext/>
                                <w:keepLines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Date:</w:t>
                              </w:r>
                            </w:p>
                          </w:tc>
                          <w:tc>
                            <w:tcPr>
                              <w:tcW w:w="444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234BAC" w:rsidRDefault="00234BAC">
                              <w:pPr>
                                <w:keepNext/>
                                <w:keepLines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Tuesday, August 26, 2014</w:t>
                              </w:r>
                            </w:p>
                          </w:tc>
                        </w:tr>
                        <w:tr w:rsidR="00234BAC">
                          <w:tc>
                            <w:tcPr>
                              <w:tcW w:w="55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234BAC" w:rsidRDefault="00234BAC">
                              <w:pPr>
                                <w:keepNext/>
                                <w:keepLines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Time:</w:t>
                              </w:r>
                            </w:p>
                          </w:tc>
                          <w:tc>
                            <w:tcPr>
                              <w:tcW w:w="444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234BAC" w:rsidRDefault="00234BAC">
                              <w:pPr>
                                <w:keepNext/>
                                <w:keepLines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3:30 PM - 4:30 PM PDT</w:t>
                              </w:r>
                            </w:p>
                          </w:tc>
                        </w:tr>
                      </w:tbl>
                      <w:p w:rsidR="00234BAC" w:rsidRDefault="00234BAC">
                        <w:pPr>
                          <w:keepNext/>
                          <w:keepLines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A0" w:firstRow="1" w:lastRow="0" w:firstColumn="1" w:lastColumn="0" w:noHBand="0" w:noVBand="0"/>
                        </w:tblPr>
                        <w:tblGrid>
                          <w:gridCol w:w="9360"/>
                        </w:tblGrid>
                        <w:tr w:rsidR="00234BAC"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234BAC" w:rsidRDefault="00234BAC">
                              <w:pPr>
                                <w:keepNext/>
                                <w:keepLines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After registering you will receive a confirmation email containing information about joining the Webinar.</w:t>
                              </w:r>
                            </w:p>
                          </w:tc>
                        </w:tr>
                      </w:tbl>
                      <w:p w:rsidR="00234BAC" w:rsidRDefault="00234BAC">
                        <w:pPr>
                          <w:keepNext/>
                          <w:keepLines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A0" w:firstRow="1" w:lastRow="0" w:firstColumn="1" w:lastColumn="0" w:noHBand="0" w:noVBand="0"/>
                        </w:tblPr>
                        <w:tblGrid>
                          <w:gridCol w:w="9360"/>
                        </w:tblGrid>
                        <w:tr w:rsidR="00234BAC"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234BAC" w:rsidRDefault="00234BAC">
                              <w:pPr>
                                <w:keepNext/>
                                <w:keepLines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System Requirements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PC-based attendees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Required: Windows® 8, 7, Vista, XP or 2003 Server</w:t>
                              </w:r>
                            </w:p>
                          </w:tc>
                        </w:tr>
                        <w:tr w:rsidR="00234BAC"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234BAC" w:rsidRDefault="00234BAC">
                              <w:pPr>
                                <w:keepNext/>
                                <w:keepLines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34BAC"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234BAC" w:rsidRDefault="00234BAC">
                              <w:pPr>
                                <w:keepNext/>
                                <w:keepLines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Mac®-based attendees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Required: Mac OS® X 10.6 or newer</w:t>
                              </w:r>
                            </w:p>
                          </w:tc>
                        </w:tr>
                        <w:tr w:rsidR="00234BAC"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234BAC" w:rsidRDefault="00234BAC">
                              <w:pPr>
                                <w:keepNext/>
                                <w:keepLines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34BAC"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234BAC" w:rsidRDefault="00234BAC">
                              <w:pPr>
                                <w:keepNext/>
                                <w:keepLines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Mobile attendees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 xml:space="preserve">Required: iPhone®, iPad®, Android™ phone or Android tablet </w:t>
                              </w:r>
                            </w:p>
                          </w:tc>
                        </w:tr>
                        <w:tr w:rsidR="00234BAC"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234BAC" w:rsidRDefault="00234BAC">
                              <w:pPr>
                                <w:keepNext/>
                                <w:keepLines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234BAC" w:rsidRDefault="00234BAC">
                        <w:pPr>
                          <w:keepNext/>
                          <w:keepLines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Helv" w:hAnsi="Helv" w:cs="Helv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34BAC" w:rsidRDefault="00234BAC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" w:hAnsi="Helv" w:cs="Helv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" w:hAnsi="Helv" w:cs="Helv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234BAC" w:rsidRDefault="00234BA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234BAC" w:rsidRDefault="00234BAC" w:rsidP="00234BA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4181C0"/>
        </w:rPr>
      </w:pPr>
      <w:r>
        <w:rPr>
          <w:rFonts w:ascii="Century Gothic" w:hAnsi="Century Gothic" w:cs="Century Gothic"/>
          <w:color w:val="4181C0"/>
        </w:rPr>
        <w:t xml:space="preserve"> </w:t>
      </w:r>
    </w:p>
    <w:sectPr w:rsidR="00234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AC"/>
    <w:rsid w:val="001120DA"/>
    <w:rsid w:val="00234BAC"/>
    <w:rsid w:val="003E6837"/>
    <w:rsid w:val="00F3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gotomeeting.com/register/872937377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1.gotomeeting.com/register/872937377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D3CB7B2F0D54B87413A05E6048FA6" ma:contentTypeVersion="6" ma:contentTypeDescription="Create a new document." ma:contentTypeScope="" ma:versionID="92ca7ad2649df7278b77f1f9fd355a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f2dc32d12cc81a13c2f84c4e3be63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A95D91-008B-45D7-B2CB-257EBD31805B}"/>
</file>

<file path=customXml/itemProps2.xml><?xml version="1.0" encoding="utf-8"?>
<ds:datastoreItem xmlns:ds="http://schemas.openxmlformats.org/officeDocument/2006/customXml" ds:itemID="{25562995-8D72-40C6-8FF8-8D301D6C8C1A}"/>
</file>

<file path=customXml/itemProps3.xml><?xml version="1.0" encoding="utf-8"?>
<ds:datastoreItem xmlns:ds="http://schemas.openxmlformats.org/officeDocument/2006/customXml" ds:itemID="{27BC0854-9060-468E-8D33-3E58AC0953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Judicial Department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Powell</dc:creator>
  <cp:lastModifiedBy>OJD</cp:lastModifiedBy>
  <cp:revision>2</cp:revision>
  <dcterms:created xsi:type="dcterms:W3CDTF">2014-08-21T20:59:00Z</dcterms:created>
  <dcterms:modified xsi:type="dcterms:W3CDTF">2014-08-21T20:59:00Z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0x0101006DED3CB7B2F0D54B87413A05E6048FA6</vt:lpwstr>
  </property>
</Properties>
</file>